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B9" w:rsidRDefault="001B60B0">
      <w:r>
        <w:rPr>
          <w:rFonts w:ascii="Arial" w:hAnsi="Arial" w:cs="Arial"/>
          <w:color w:val="000000"/>
          <w:sz w:val="23"/>
          <w:szCs w:val="23"/>
        </w:rPr>
        <w:t xml:space="preserve">Общество с ограниченной ответственностью "____". </w:t>
      </w:r>
      <w:r>
        <w:rPr>
          <w:rFonts w:ascii="Arial" w:hAnsi="Arial" w:cs="Arial"/>
          <w:color w:val="000000"/>
          <w:sz w:val="23"/>
          <w:szCs w:val="23"/>
        </w:rPr>
        <w:br/>
        <w:t>ПРИКАЗ № _____</w:t>
      </w:r>
      <w:r>
        <w:rPr>
          <w:rFonts w:ascii="Arial" w:hAnsi="Arial" w:cs="Arial"/>
          <w:color w:val="000000"/>
          <w:sz w:val="23"/>
          <w:szCs w:val="23"/>
        </w:rPr>
        <w:br/>
        <w:t xml:space="preserve">г.____________ от «____»_________ 201____г.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ПРИКАЗЫВАЮ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1. Поставить на баланс ООО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ххххххх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 кран автомобильный марки ______, двигатель: №______, шасси: № ______, цвет: белый, год выпуска: 20_____г, идентификационный номер (VIN): _______, , паспорт ТС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________ 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2. Постановку на баланс оформить актом по форме ОС-1.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3. Присвоить код ОКОФ *********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4. Установить срок полезного использования******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5. Назначить ответственным лицом должность, ФИО.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Директор /________________/</w:t>
      </w:r>
      <w:bookmarkStart w:id="0" w:name="_GoBack"/>
      <w:bookmarkEnd w:id="0"/>
    </w:p>
    <w:sectPr w:rsidR="0048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66"/>
    <w:rsid w:val="001B60B0"/>
    <w:rsid w:val="00480AB9"/>
    <w:rsid w:val="00A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2014-12-04T14:19:00Z</dcterms:created>
  <dcterms:modified xsi:type="dcterms:W3CDTF">2014-12-04T14:19:00Z</dcterms:modified>
</cp:coreProperties>
</file>